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4B" w:rsidRPr="00713C4B" w:rsidRDefault="00713C4B" w:rsidP="00713C4B">
      <w:pPr>
        <w:shd w:val="clear" w:color="auto" w:fill="A13045"/>
        <w:spacing w:after="0" w:line="900" w:lineRule="atLeast"/>
        <w:jc w:val="center"/>
        <w:outlineLvl w:val="0"/>
        <w:rPr>
          <w:rFonts w:ascii="Alice" w:eastAsia="Times New Roman" w:hAnsi="Alice" w:cs="Times New Roman"/>
          <w:color w:val="FFFFFF"/>
          <w:spacing w:val="12"/>
          <w:kern w:val="36"/>
          <w:sz w:val="75"/>
          <w:szCs w:val="75"/>
          <w:lang w:eastAsia="it-IT"/>
        </w:rPr>
      </w:pPr>
      <w:r w:rsidRPr="00713C4B">
        <w:rPr>
          <w:rFonts w:ascii="Alice" w:eastAsia="Times New Roman" w:hAnsi="Alice" w:cs="Times New Roman"/>
          <w:color w:val="FFFFFF"/>
          <w:spacing w:val="12"/>
          <w:kern w:val="36"/>
          <w:sz w:val="75"/>
          <w:szCs w:val="75"/>
          <w:lang w:eastAsia="it-IT"/>
        </w:rPr>
        <w:t>Metodo Scacchi | Lo spumante italiano di ieri e di domani</w:t>
      </w:r>
    </w:p>
    <w:p w:rsidR="00713C4B" w:rsidRPr="00713C4B" w:rsidRDefault="00713C4B" w:rsidP="00713C4B">
      <w:pPr>
        <w:shd w:val="clear" w:color="auto" w:fill="FFFFFF"/>
        <w:spacing w:after="150" w:line="240" w:lineRule="auto"/>
        <w:jc w:val="center"/>
        <w:rPr>
          <w:rFonts w:ascii="Cabin" w:eastAsia="Times New Roman" w:hAnsi="Cabin" w:cs="Times New Roman"/>
          <w:color w:val="3B3B3B"/>
          <w:sz w:val="26"/>
          <w:szCs w:val="26"/>
          <w:lang w:eastAsia="it-IT"/>
        </w:rPr>
      </w:pPr>
      <w:r w:rsidRPr="00713C4B">
        <w:rPr>
          <w:rFonts w:ascii="Cabin" w:eastAsia="Times New Roman" w:hAnsi="Cabin" w:cs="Times New Roman"/>
          <w:noProof/>
          <w:color w:val="3B3B3B"/>
          <w:sz w:val="26"/>
          <w:szCs w:val="26"/>
          <w:lang w:eastAsia="it-IT"/>
        </w:rPr>
        <w:drawing>
          <wp:inline distT="0" distB="0" distL="0" distR="0" wp14:anchorId="0787CA3A" wp14:editId="4BBF92FD">
            <wp:extent cx="11151235" cy="3859530"/>
            <wp:effectExtent l="0" t="0" r="0" b="7620"/>
            <wp:docPr id="17" name="Immagine 17" descr="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pert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23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4B" w:rsidRPr="00713C4B" w:rsidRDefault="00713C4B" w:rsidP="00713C4B">
      <w:pPr>
        <w:shd w:val="clear" w:color="auto" w:fill="FFFFFF"/>
        <w:spacing w:line="240" w:lineRule="auto"/>
        <w:rPr>
          <w:rFonts w:ascii="Cabin" w:eastAsia="Times New Roman" w:hAnsi="Cabin" w:cs="Times New Roman"/>
          <w:color w:val="99A9B5"/>
          <w:sz w:val="20"/>
          <w:szCs w:val="20"/>
          <w:lang w:eastAsia="it-IT"/>
        </w:rPr>
      </w:pPr>
      <w:r w:rsidRPr="00713C4B">
        <w:rPr>
          <w:rFonts w:ascii="Cabin" w:eastAsia="Times New Roman" w:hAnsi="Cabin" w:cs="Times New Roman"/>
          <w:color w:val="99A9B5"/>
          <w:sz w:val="20"/>
          <w:szCs w:val="20"/>
          <w:lang w:eastAsia="it-IT"/>
        </w:rPr>
        <w:t>28 Giugno 2022</w:t>
      </w:r>
    </w:p>
    <w:p w:rsidR="00713C4B" w:rsidRDefault="00713C4B" w:rsidP="00713C4B">
      <w:pPr>
        <w:shd w:val="clear" w:color="auto" w:fill="FFFFFF"/>
        <w:spacing w:before="288" w:after="288" w:line="795" w:lineRule="atLeast"/>
        <w:outlineLvl w:val="1"/>
        <w:rPr>
          <w:rFonts w:ascii="Alice" w:eastAsia="Times New Roman" w:hAnsi="Alice" w:cs="Times New Roman"/>
          <w:color w:val="2E2D2C"/>
          <w:spacing w:val="12"/>
          <w:sz w:val="54"/>
          <w:szCs w:val="54"/>
          <w:lang w:eastAsia="it-IT"/>
        </w:rPr>
      </w:pPr>
      <w:r w:rsidRPr="00713C4B">
        <w:rPr>
          <w:rFonts w:ascii="Alice" w:eastAsia="Times New Roman" w:hAnsi="Alice" w:cs="Times New Roman"/>
          <w:color w:val="2E2D2C"/>
          <w:spacing w:val="12"/>
          <w:sz w:val="54"/>
          <w:szCs w:val="54"/>
          <w:lang w:eastAsia="it-IT"/>
        </w:rPr>
        <w:t>Esattamente 400 anni fa, Francesco Scacchi racconta nei dettagli un metodo di spumantizzazione che appare estremamente attuale e meriterebbe maggior considerazione, in Italia.</w:t>
      </w:r>
    </w:p>
    <w:p w:rsidR="00713C4B" w:rsidRDefault="00713C4B" w:rsidP="00713C4B">
      <w:pPr>
        <w:shd w:val="clear" w:color="auto" w:fill="FFFFFF"/>
        <w:spacing w:after="264" w:line="240" w:lineRule="auto"/>
        <w:rPr>
          <w:rFonts w:ascii="Alice" w:eastAsia="Times New Roman" w:hAnsi="Alice" w:cs="Times New Roman"/>
          <w:color w:val="2E2D2C"/>
          <w:spacing w:val="12"/>
          <w:sz w:val="54"/>
          <w:szCs w:val="54"/>
          <w:lang w:eastAsia="it-IT"/>
        </w:rPr>
      </w:pPr>
    </w:p>
    <w:p w:rsidR="00713C4B" w:rsidRP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</w:pPr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lastRenderedPageBreak/>
        <w:t>La questione, ancora una volta, è affare di quella che potrebbe essere la macroregione Umbria-Marche, terra di evidenti intrecci, legami e genialità assortite. La famiglia Scacchi è infatti originaria di </w:t>
      </w:r>
      <w:r w:rsidRPr="00713C4B">
        <w:rPr>
          <w:rFonts w:ascii="Cabin" w:eastAsia="Times New Roman" w:hAnsi="Cabin" w:cs="Times New Roman"/>
          <w:b/>
          <w:bCs/>
          <w:color w:val="3B3B3B"/>
          <w:sz w:val="30"/>
          <w:szCs w:val="30"/>
          <w:lang w:eastAsia="it-IT"/>
        </w:rPr>
        <w:t>Preci</w:t>
      </w:r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 xml:space="preserve">, in </w:t>
      </w:r>
      <w:proofErr w:type="spellStart"/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>Valnerina</w:t>
      </w:r>
      <w:proofErr w:type="spellEnd"/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>, in quello che all’epoca era territorio di Norcia e di una delle </w:t>
      </w:r>
      <w:r w:rsidRPr="00713C4B">
        <w:rPr>
          <w:rFonts w:ascii="Cabin" w:eastAsia="Times New Roman" w:hAnsi="Cabin" w:cs="Times New Roman"/>
          <w:b/>
          <w:bCs/>
          <w:color w:val="3B3B3B"/>
          <w:sz w:val="30"/>
          <w:szCs w:val="30"/>
          <w:lang w:eastAsia="it-IT"/>
        </w:rPr>
        <w:t>scuole chirurgiche</w:t>
      </w:r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> più importanti d’Europa.</w:t>
      </w:r>
    </w:p>
    <w:p w:rsidR="00713C4B" w:rsidRP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</w:pPr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 xml:space="preserve">Francesco era figlio di Durante Scacchi, eccellente chirurgo ed esponente di spicco della Scuola </w:t>
      </w:r>
      <w:proofErr w:type="spellStart"/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>preciana</w:t>
      </w:r>
      <w:proofErr w:type="spellEnd"/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 xml:space="preserve"> (trasferitosi poi a Fabriano), al pari del fratello </w:t>
      </w:r>
      <w:proofErr w:type="spellStart"/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>Cesere</w:t>
      </w:r>
      <w:proofErr w:type="spellEnd"/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 xml:space="preserve"> che operò di cataratta niente meno che la regina </w:t>
      </w:r>
      <w:proofErr w:type="spellStart"/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>Elisbetta</w:t>
      </w:r>
      <w:proofErr w:type="spellEnd"/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 xml:space="preserve"> I d’Inghilterra. Anche il nostro intraprende la professione di medico e balza agli onori delle cronache vinose per una pubblicazione del</w:t>
      </w:r>
      <w:r w:rsidRPr="00713C4B">
        <w:rPr>
          <w:rFonts w:ascii="Cabin" w:eastAsia="Times New Roman" w:hAnsi="Cabin" w:cs="Times New Roman"/>
          <w:b/>
          <w:bCs/>
          <w:color w:val="3B3B3B"/>
          <w:sz w:val="30"/>
          <w:szCs w:val="30"/>
          <w:lang w:eastAsia="it-IT"/>
        </w:rPr>
        <w:t> 1622</w:t>
      </w:r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>, di cui conservo gelosamente una copia anastatica, con traduzione, da più di un decennio.</w:t>
      </w:r>
    </w:p>
    <w:p w:rsid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i/>
          <w:iCs/>
          <w:color w:val="3B3B3B"/>
          <w:sz w:val="30"/>
          <w:szCs w:val="30"/>
          <w:lang w:eastAsia="it-IT"/>
        </w:rPr>
      </w:pPr>
      <w:r w:rsidRPr="00713C4B">
        <w:rPr>
          <w:rFonts w:ascii="Cabin" w:eastAsia="Times New Roman" w:hAnsi="Cabin" w:cs="Times New Roman"/>
          <w:b/>
          <w:bCs/>
          <w:i/>
          <w:iCs/>
          <w:color w:val="3B3B3B"/>
          <w:sz w:val="30"/>
          <w:szCs w:val="30"/>
          <w:lang w:eastAsia="it-IT"/>
        </w:rPr>
        <w:t xml:space="preserve">De Salubri </w:t>
      </w:r>
      <w:proofErr w:type="spellStart"/>
      <w:r w:rsidRPr="00713C4B">
        <w:rPr>
          <w:rFonts w:ascii="Cabin" w:eastAsia="Times New Roman" w:hAnsi="Cabin" w:cs="Times New Roman"/>
          <w:b/>
          <w:bCs/>
          <w:i/>
          <w:iCs/>
          <w:color w:val="3B3B3B"/>
          <w:sz w:val="30"/>
          <w:szCs w:val="30"/>
          <w:lang w:eastAsia="it-IT"/>
        </w:rPr>
        <w:t>potu</w:t>
      </w:r>
      <w:proofErr w:type="spellEnd"/>
      <w:r w:rsidRPr="00713C4B">
        <w:rPr>
          <w:rFonts w:ascii="Cabin" w:eastAsia="Times New Roman" w:hAnsi="Cabin" w:cs="Times New Roman"/>
          <w:b/>
          <w:bCs/>
          <w:i/>
          <w:iCs/>
          <w:color w:val="3B3B3B"/>
          <w:sz w:val="30"/>
          <w:szCs w:val="30"/>
          <w:lang w:eastAsia="it-IT"/>
        </w:rPr>
        <w:t xml:space="preserve"> </w:t>
      </w:r>
      <w:proofErr w:type="spellStart"/>
      <w:r w:rsidRPr="00713C4B">
        <w:rPr>
          <w:rFonts w:ascii="Cabin" w:eastAsia="Times New Roman" w:hAnsi="Cabin" w:cs="Times New Roman"/>
          <w:b/>
          <w:bCs/>
          <w:i/>
          <w:iCs/>
          <w:color w:val="3B3B3B"/>
          <w:sz w:val="30"/>
          <w:szCs w:val="30"/>
          <w:lang w:eastAsia="it-IT"/>
        </w:rPr>
        <w:t>dissertatio</w:t>
      </w:r>
      <w:proofErr w:type="spellEnd"/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> (Del bere sano) è un trattato di 22 capitoli, uno dei quali affronta la produzione di vino frizzante, “comunemente detto piccante…”, e i suoi effetti sulla salute. La cosa è interessante perché Scacchi, nel giro</w:t>
      </w:r>
      <w:r w:rsidRPr="00713C4B">
        <w:rPr>
          <w:rFonts w:ascii="Cabin" w:eastAsia="Times New Roman" w:hAnsi="Cabin" w:cs="Times New Roman"/>
          <w:b/>
          <w:bCs/>
          <w:color w:val="3B3B3B"/>
          <w:sz w:val="30"/>
          <w:szCs w:val="30"/>
          <w:lang w:eastAsia="it-IT"/>
        </w:rPr>
        <w:t> benedettino</w:t>
      </w:r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> al pari di </w:t>
      </w:r>
      <w:proofErr w:type="spellStart"/>
      <w:r w:rsidRPr="00713C4B">
        <w:rPr>
          <w:rFonts w:ascii="Cabin" w:eastAsia="Times New Roman" w:hAnsi="Cabin" w:cs="Times New Roman"/>
          <w:b/>
          <w:bCs/>
          <w:color w:val="3B3B3B"/>
          <w:sz w:val="30"/>
          <w:szCs w:val="30"/>
          <w:lang w:eastAsia="it-IT"/>
        </w:rPr>
        <w:t>Dom</w:t>
      </w:r>
      <w:proofErr w:type="spellEnd"/>
      <w:r w:rsidRPr="00713C4B">
        <w:rPr>
          <w:rFonts w:ascii="Cabin" w:eastAsia="Times New Roman" w:hAnsi="Cabin" w:cs="Times New Roman"/>
          <w:b/>
          <w:bCs/>
          <w:color w:val="3B3B3B"/>
          <w:sz w:val="30"/>
          <w:szCs w:val="30"/>
          <w:lang w:eastAsia="it-IT"/>
        </w:rPr>
        <w:t xml:space="preserve"> </w:t>
      </w:r>
      <w:proofErr w:type="spellStart"/>
      <w:r w:rsidRPr="00713C4B">
        <w:rPr>
          <w:rFonts w:ascii="Cabin" w:eastAsia="Times New Roman" w:hAnsi="Cabin" w:cs="Times New Roman"/>
          <w:b/>
          <w:bCs/>
          <w:color w:val="3B3B3B"/>
          <w:sz w:val="30"/>
          <w:szCs w:val="30"/>
          <w:lang w:eastAsia="it-IT"/>
        </w:rPr>
        <w:t>Perignon</w:t>
      </w:r>
      <w:proofErr w:type="spellEnd"/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 xml:space="preserve">, scrive della rifermentazione in bottiglia una cinquantina di anni prima che l’abate francese si dedicasse alle viti dell’abbazia di </w:t>
      </w:r>
      <w:proofErr w:type="spellStart"/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>Hautvillers</w:t>
      </w:r>
      <w:proofErr w:type="spellEnd"/>
      <w:r w:rsidRPr="00713C4B"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  <w:t>, in Champagne.</w:t>
      </w:r>
      <w:r w:rsidRPr="00713C4B">
        <w:rPr>
          <w:rFonts w:ascii="Cabin" w:eastAsia="Times New Roman" w:hAnsi="Cabin" w:cs="Times New Roman"/>
          <w:i/>
          <w:iCs/>
          <w:color w:val="3B3B3B"/>
          <w:sz w:val="30"/>
          <w:szCs w:val="30"/>
          <w:lang w:eastAsia="it-IT"/>
        </w:rPr>
        <w:t> </w:t>
      </w:r>
    </w:p>
    <w:p w:rsidR="00713C4B" w:rsidRP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color w:val="3B3B3B"/>
          <w:sz w:val="30"/>
          <w:szCs w:val="30"/>
          <w:lang w:eastAsia="it-IT"/>
        </w:rPr>
      </w:pPr>
    </w:p>
    <w:p w:rsidR="00713C4B" w:rsidRPr="00713C4B" w:rsidRDefault="00713C4B" w:rsidP="00713C4B">
      <w:pPr>
        <w:shd w:val="clear" w:color="auto" w:fill="FFFFFF"/>
        <w:spacing w:line="240" w:lineRule="auto"/>
        <w:rPr>
          <w:rFonts w:ascii="Cabin" w:eastAsia="Times New Roman" w:hAnsi="Cabin" w:cs="Times New Roman"/>
          <w:color w:val="3B3B3B"/>
          <w:sz w:val="26"/>
          <w:szCs w:val="26"/>
          <w:lang w:eastAsia="it-IT"/>
        </w:rPr>
      </w:pPr>
      <w:r w:rsidRPr="00713C4B">
        <w:rPr>
          <w:rFonts w:ascii="Cabin" w:eastAsia="Times New Roman" w:hAnsi="Cabin" w:cs="Times New Roman"/>
          <w:noProof/>
          <w:color w:val="3B3B3B"/>
          <w:sz w:val="26"/>
          <w:szCs w:val="26"/>
          <w:lang w:eastAsia="it-IT"/>
        </w:rPr>
        <w:drawing>
          <wp:inline distT="0" distB="0" distL="0" distR="0" wp14:anchorId="7F65BB01" wp14:editId="1A4FC5A5">
            <wp:extent cx="6638290" cy="4263390"/>
            <wp:effectExtent l="0" t="0" r="0" b="3810"/>
            <wp:docPr id="18" name="Immagine 18" descr="C:\Users\Azienda\Desktop\Metodo Scacchi _ Lo spumante italiano di ieri e di domani - Tipicamente_files\Dom-Perig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zienda\Desktop\Metodo Scacchi _ Lo spumante italiano di ieri e di domani - Tipicamente_files\Dom-Perign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13C4B">
        <w:rPr>
          <w:rFonts w:ascii="Cabin" w:eastAsia="Times New Roman" w:hAnsi="Cabin" w:cs="Times New Roman"/>
          <w:color w:val="3B3B3B"/>
          <w:sz w:val="26"/>
          <w:szCs w:val="26"/>
          <w:lang w:eastAsia="it-IT"/>
        </w:rPr>
        <w:t>Dom</w:t>
      </w:r>
      <w:proofErr w:type="spellEnd"/>
      <w:r w:rsidRPr="00713C4B">
        <w:rPr>
          <w:rFonts w:ascii="Cabin" w:eastAsia="Times New Roman" w:hAnsi="Cabin" w:cs="Times New Roman"/>
          <w:color w:val="3B3B3B"/>
          <w:sz w:val="26"/>
          <w:szCs w:val="26"/>
          <w:lang w:eastAsia="it-IT"/>
        </w:rPr>
        <w:t xml:space="preserve"> </w:t>
      </w:r>
      <w:proofErr w:type="spellStart"/>
      <w:r w:rsidRPr="00713C4B">
        <w:rPr>
          <w:rFonts w:ascii="Cabin" w:eastAsia="Times New Roman" w:hAnsi="Cabin" w:cs="Times New Roman"/>
          <w:color w:val="3B3B3B"/>
          <w:sz w:val="26"/>
          <w:szCs w:val="26"/>
          <w:lang w:eastAsia="it-IT"/>
        </w:rPr>
        <w:t>Perignon</w:t>
      </w:r>
      <w:proofErr w:type="spellEnd"/>
    </w:p>
    <w:p w:rsid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color w:val="3B3B3B"/>
          <w:sz w:val="26"/>
          <w:szCs w:val="26"/>
          <w:lang w:eastAsia="it-IT"/>
        </w:rPr>
      </w:pPr>
    </w:p>
    <w:p w:rsid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color w:val="3B3B3B"/>
          <w:sz w:val="26"/>
          <w:szCs w:val="26"/>
          <w:lang w:eastAsia="it-IT"/>
        </w:rPr>
      </w:pPr>
    </w:p>
    <w:p w:rsid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color w:val="3B3B3B"/>
          <w:sz w:val="26"/>
          <w:szCs w:val="26"/>
          <w:lang w:eastAsia="it-IT"/>
        </w:rPr>
      </w:pPr>
    </w:p>
    <w:p w:rsid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color w:val="3B3B3B"/>
          <w:sz w:val="26"/>
          <w:szCs w:val="26"/>
          <w:lang w:eastAsia="it-IT"/>
        </w:rPr>
      </w:pPr>
    </w:p>
    <w:p w:rsidR="00713C4B" w:rsidRP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</w:pP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Dietrologie, sciovinismi e primogeniture a parte, molti riconoscono a questo studioso un ruolo centrale nella definizione teorica dello spumante. Se è vero che gli scritti storici su questi vini non mancano, da Galeno a Virgilio, dal medico bresciano Gerolamo Conforti (</w:t>
      </w:r>
      <w:proofErr w:type="spellStart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Libellus</w:t>
      </w:r>
      <w:proofErr w:type="spellEnd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 xml:space="preserve"> de vini mordaci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, 1570) ad Andrea Bacci (toh, un altro marchigiano), quello dello Scacchi descrive per la prima volta alcune importanti procedure tecniche, come sottolinea il celebre critico gastronomico francese </w:t>
      </w:r>
      <w:r w:rsidRPr="00713C4B">
        <w:rPr>
          <w:rFonts w:ascii="Cabin" w:eastAsia="Times New Roman" w:hAnsi="Cabin" w:cs="Times New Roman"/>
          <w:b/>
          <w:bCs/>
          <w:color w:val="3B3B3B"/>
          <w:sz w:val="32"/>
          <w:szCs w:val="32"/>
          <w:lang w:eastAsia="it-IT"/>
        </w:rPr>
        <w:t>André Louis Simon 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in </w:t>
      </w:r>
      <w:proofErr w:type="spellStart"/>
      <w:r w:rsidRPr="00713C4B">
        <w:rPr>
          <w:rFonts w:ascii="Cabin" w:eastAsia="Times New Roman" w:hAnsi="Cabin" w:cs="Times New Roman"/>
          <w:b/>
          <w:bCs/>
          <w:color w:val="3B3B3B"/>
          <w:sz w:val="32"/>
          <w:szCs w:val="32"/>
          <w:lang w:eastAsia="it-IT"/>
        </w:rPr>
        <w:t>Bibliotheca</w:t>
      </w:r>
      <w:proofErr w:type="spellEnd"/>
      <w:r w:rsidRPr="00713C4B">
        <w:rPr>
          <w:rFonts w:ascii="Cabin" w:eastAsia="Times New Roman" w:hAnsi="Cabin" w:cs="Times New Roman"/>
          <w:b/>
          <w:bCs/>
          <w:color w:val="3B3B3B"/>
          <w:sz w:val="32"/>
          <w:szCs w:val="32"/>
          <w:lang w:eastAsia="it-IT"/>
        </w:rPr>
        <w:t xml:space="preserve"> vinaria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, libro pubblicato a Londra nel 1913 (</w:t>
      </w:r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«</w:t>
      </w:r>
      <w:proofErr w:type="spellStart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This</w:t>
      </w:r>
      <w:proofErr w:type="spellEnd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 xml:space="preserve"> work </w:t>
      </w:r>
      <w:proofErr w:type="spellStart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contains</w:t>
      </w:r>
      <w:proofErr w:type="spellEnd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 xml:space="preserve"> a </w:t>
      </w:r>
      <w:proofErr w:type="spellStart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description</w:t>
      </w:r>
      <w:proofErr w:type="spellEnd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 xml:space="preserve"> of </w:t>
      </w:r>
      <w:proofErr w:type="spellStart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making</w:t>
      </w:r>
      <w:proofErr w:type="spellEnd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 xml:space="preserve"> </w:t>
      </w:r>
      <w:proofErr w:type="spellStart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sparkling</w:t>
      </w:r>
      <w:proofErr w:type="spellEnd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 xml:space="preserve"> </w:t>
      </w:r>
      <w:proofErr w:type="spellStart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wine</w:t>
      </w:r>
      <w:proofErr w:type="spellEnd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»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).</w:t>
      </w:r>
    </w:p>
    <w:p w:rsidR="00713C4B" w:rsidRP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</w:pP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Uno scritto importante, tanto che alcune copie originali si trovano nelle biblioteche di rilevanti </w:t>
      </w:r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Maison 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della Champagne, facoltosi appassionati e note case spumantistiche italiane. Non ho conferme dirette, ma mi dicono che la </w:t>
      </w:r>
      <w:r w:rsidRPr="00713C4B">
        <w:rPr>
          <w:rFonts w:ascii="Cabin" w:eastAsia="Times New Roman" w:hAnsi="Cabin" w:cs="Times New Roman"/>
          <w:b/>
          <w:bCs/>
          <w:color w:val="3B3B3B"/>
          <w:sz w:val="32"/>
          <w:szCs w:val="32"/>
          <w:lang w:eastAsia="it-IT"/>
        </w:rPr>
        <w:t>Ferrari 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di Trento ne abbia acquistata una nel 1997, per la bella somma di 14 mila sterline.</w:t>
      </w:r>
    </w:p>
    <w:p w:rsidR="00713C4B" w:rsidRP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</w:pP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Da tempo avevo voglia di tornare su</w:t>
      </w:r>
      <w:r w:rsidRPr="00713C4B">
        <w:rPr>
          <w:rFonts w:ascii="Cabin" w:eastAsia="Times New Roman" w:hAnsi="Cabin" w:cs="Times New Roman"/>
          <w:b/>
          <w:bCs/>
          <w:color w:val="3B3B3B"/>
          <w:sz w:val="32"/>
          <w:szCs w:val="32"/>
          <w:lang w:eastAsia="it-IT"/>
        </w:rPr>
        <w:t> Franceschiello Scacchi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, come lo chiamiamo noi da queste parti, ma non trovavo il pretesto. L’occasione è arrivata nel modo più inaspettato. In una recente visita alla cantina </w:t>
      </w:r>
      <w:r w:rsidRPr="00713C4B">
        <w:rPr>
          <w:rFonts w:ascii="Cabin" w:eastAsia="Times New Roman" w:hAnsi="Cabin" w:cs="Times New Roman"/>
          <w:b/>
          <w:bCs/>
          <w:color w:val="3B3B3B"/>
          <w:sz w:val="32"/>
          <w:szCs w:val="32"/>
          <w:lang w:eastAsia="it-IT"/>
        </w:rPr>
        <w:t xml:space="preserve">Colle Santa </w:t>
      </w:r>
      <w:proofErr w:type="spellStart"/>
      <w:r w:rsidRPr="00713C4B">
        <w:rPr>
          <w:rFonts w:ascii="Cabin" w:eastAsia="Times New Roman" w:hAnsi="Cabin" w:cs="Times New Roman"/>
          <w:b/>
          <w:bCs/>
          <w:color w:val="3B3B3B"/>
          <w:sz w:val="32"/>
          <w:szCs w:val="32"/>
          <w:lang w:eastAsia="it-IT"/>
        </w:rPr>
        <w:t>Mustiola</w:t>
      </w:r>
      <w:proofErr w:type="spellEnd"/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 (Chiusi), in una Toscana </w:t>
      </w:r>
      <w:proofErr w:type="spellStart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umbrieggiante</w:t>
      </w:r>
      <w:proofErr w:type="spellEnd"/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 che regala alcuni dei migliori rossi da</w:t>
      </w:r>
      <w:r w:rsidRPr="00713C4B">
        <w:rPr>
          <w:rFonts w:ascii="Cabin" w:eastAsia="Times New Roman" w:hAnsi="Cabin" w:cs="Times New Roman"/>
          <w:b/>
          <w:bCs/>
          <w:color w:val="3B3B3B"/>
          <w:sz w:val="32"/>
          <w:szCs w:val="32"/>
          <w:lang w:eastAsia="it-IT"/>
        </w:rPr>
        <w:t> sangiovese 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che conosco, specie se riferiti a quelli fuori dalle denominazioni più note, ho assaggiato uno </w:t>
      </w:r>
      <w:r w:rsidRPr="00713C4B">
        <w:rPr>
          <w:rFonts w:ascii="Cabin" w:eastAsia="Times New Roman" w:hAnsi="Cabin" w:cs="Times New Roman"/>
          <w:b/>
          <w:bCs/>
          <w:color w:val="3B3B3B"/>
          <w:sz w:val="32"/>
          <w:szCs w:val="32"/>
          <w:lang w:eastAsia="it-IT"/>
        </w:rPr>
        <w:t>spumante rosato 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che ha deviato l’attenzione dal presunto tema di giornata.</w:t>
      </w:r>
    </w:p>
    <w:p w:rsidR="00713C4B" w:rsidRDefault="00713C4B" w:rsidP="00713C4B">
      <w:pPr>
        <w:shd w:val="clear" w:color="auto" w:fill="FFFFFF"/>
        <w:spacing w:after="0" w:line="240" w:lineRule="auto"/>
        <w:rPr>
          <w:rFonts w:ascii="Cabin" w:eastAsia="Times New Roman" w:hAnsi="Cabin" w:cs="Times New Roman"/>
          <w:color w:val="3B3B3B"/>
          <w:sz w:val="26"/>
          <w:szCs w:val="26"/>
          <w:lang w:eastAsia="it-IT"/>
        </w:rPr>
      </w:pPr>
      <w:r w:rsidRPr="00713C4B">
        <w:rPr>
          <w:rFonts w:ascii="Cabin" w:eastAsia="Times New Roman" w:hAnsi="Cabin" w:cs="Times New Roman"/>
          <w:noProof/>
          <w:color w:val="3B3B3B"/>
          <w:sz w:val="26"/>
          <w:szCs w:val="26"/>
          <w:lang w:eastAsia="it-IT"/>
        </w:rPr>
        <w:lastRenderedPageBreak/>
        <w:drawing>
          <wp:inline distT="0" distB="0" distL="0" distR="0" wp14:anchorId="7CC40E72" wp14:editId="5F2D1375">
            <wp:extent cx="8253095" cy="9749790"/>
            <wp:effectExtent l="0" t="0" r="0" b="3810"/>
            <wp:docPr id="19" name="Immagine 19" descr="C:\Users\Azienda\Desktop\Metodo Scacchi _ Lo spumante italiano di ieri e di domani - Tipicamente_files\Aldonem--86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zienda\Desktop\Metodo Scacchi _ Lo spumante italiano di ieri e di domani - Tipicamente_files\Aldonem--866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95" cy="97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4B" w:rsidRDefault="00713C4B" w:rsidP="00713C4B">
      <w:pPr>
        <w:shd w:val="clear" w:color="auto" w:fill="FFFFFF"/>
        <w:spacing w:after="0" w:line="240" w:lineRule="auto"/>
        <w:rPr>
          <w:rFonts w:ascii="Cabin" w:eastAsia="Times New Roman" w:hAnsi="Cabin" w:cs="Times New Roman"/>
          <w:color w:val="3B3B3B"/>
          <w:sz w:val="26"/>
          <w:szCs w:val="26"/>
          <w:lang w:eastAsia="it-IT"/>
        </w:rPr>
      </w:pPr>
    </w:p>
    <w:p w:rsidR="00713C4B" w:rsidRDefault="00713C4B" w:rsidP="00713C4B">
      <w:pPr>
        <w:shd w:val="clear" w:color="auto" w:fill="FFFFFF"/>
        <w:spacing w:after="0" w:line="240" w:lineRule="auto"/>
        <w:rPr>
          <w:rFonts w:ascii="Cabin" w:eastAsia="Times New Roman" w:hAnsi="Cabin" w:cs="Times New Roman"/>
          <w:color w:val="3B3B3B"/>
          <w:sz w:val="26"/>
          <w:szCs w:val="26"/>
          <w:lang w:eastAsia="it-IT"/>
        </w:rPr>
      </w:pPr>
    </w:p>
    <w:p w:rsidR="00713C4B" w:rsidRPr="00713C4B" w:rsidRDefault="00713C4B" w:rsidP="00713C4B">
      <w:pPr>
        <w:shd w:val="clear" w:color="auto" w:fill="FFFFFF"/>
        <w:spacing w:after="0" w:line="240" w:lineRule="auto"/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</w:pPr>
      <w:proofErr w:type="spellStart"/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Aldonem</w:t>
      </w:r>
      <w:proofErr w:type="spellEnd"/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 xml:space="preserve">, lo spumante rosato “Metodo Scacchi” di Colle Santa </w:t>
      </w:r>
      <w:proofErr w:type="spellStart"/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Mustiola</w:t>
      </w:r>
      <w:proofErr w:type="spellEnd"/>
    </w:p>
    <w:p w:rsidR="00713C4B" w:rsidRDefault="00713C4B" w:rsidP="00713C4B">
      <w:pPr>
        <w:shd w:val="clear" w:color="auto" w:fill="F3F5F6"/>
        <w:spacing w:after="0" w:line="555" w:lineRule="atLeast"/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</w:pPr>
      <w:r w:rsidRPr="00713C4B">
        <w:rPr>
          <w:rFonts w:ascii="Cabin" w:eastAsia="Times New Roman" w:hAnsi="Cabin" w:cs="Times New Roman"/>
          <w:color w:val="3B3B3B"/>
          <w:sz w:val="36"/>
          <w:szCs w:val="36"/>
          <w:lang w:eastAsia="it-IT"/>
        </w:rPr>
        <w:t>«</w:t>
      </w:r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Buono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 xml:space="preserve">», faccio </w:t>
      </w:r>
      <w:proofErr w:type="gramStart"/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io.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br/>
        <w:t>«</w:t>
      </w:r>
      <w:proofErr w:type="gramEnd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E’ fatto col Metodo Scacchi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», risponde Fabio Cenni, patron della cantina.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br/>
      </w:r>
      <w:proofErr w:type="spellStart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Sbadabam</w:t>
      </w:r>
      <w:proofErr w:type="spellEnd"/>
      <w:r w:rsidRPr="00713C4B">
        <w:rPr>
          <w:rFonts w:ascii="Cabin" w:eastAsia="Times New Roman" w:hAnsi="Cabin" w:cs="Times New Roman"/>
          <w:i/>
          <w:iCs/>
          <w:color w:val="3B3B3B"/>
          <w:sz w:val="32"/>
          <w:szCs w:val="32"/>
          <w:lang w:eastAsia="it-IT"/>
        </w:rPr>
        <w:t>!</w:t>
      </w:r>
      <w:r w:rsidRPr="00713C4B"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  <w:t>  </w:t>
      </w:r>
    </w:p>
    <w:p w:rsidR="00713C4B" w:rsidRPr="00713C4B" w:rsidRDefault="00713C4B" w:rsidP="00713C4B">
      <w:pPr>
        <w:shd w:val="clear" w:color="auto" w:fill="F3F5F6"/>
        <w:spacing w:after="0" w:line="555" w:lineRule="atLeast"/>
        <w:rPr>
          <w:rFonts w:ascii="Cabin" w:eastAsia="Times New Roman" w:hAnsi="Cabin" w:cs="Times New Roman"/>
          <w:color w:val="3B3B3B"/>
          <w:sz w:val="32"/>
          <w:szCs w:val="32"/>
          <w:lang w:eastAsia="it-IT"/>
        </w:rPr>
      </w:pPr>
    </w:p>
    <w:p w:rsidR="00713C4B" w:rsidRP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</w:pPr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Anche se conosco la storia dello Scacchi e il suo libro, non immaginavo si potesse parlare di un vero e proprio </w:t>
      </w:r>
      <w:r w:rsidRPr="00713C4B">
        <w:rPr>
          <w:rFonts w:ascii="Cabin" w:eastAsia="Times New Roman" w:hAnsi="Cabin" w:cs="Times New Roman"/>
          <w:b/>
          <w:bCs/>
          <w:color w:val="3B3B3B"/>
          <w:sz w:val="28"/>
          <w:szCs w:val="28"/>
          <w:lang w:eastAsia="it-IT"/>
        </w:rPr>
        <w:t>“metodo”</w:t>
      </w:r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. Invece è così ed è estremamente interessante, specie per chi è sensibile a un’idea </w:t>
      </w:r>
      <w:r w:rsidRPr="00713C4B">
        <w:rPr>
          <w:rFonts w:ascii="Cabin" w:eastAsia="Times New Roman" w:hAnsi="Cabin" w:cs="Times New Roman"/>
          <w:b/>
          <w:bCs/>
          <w:color w:val="3B3B3B"/>
          <w:sz w:val="28"/>
          <w:szCs w:val="28"/>
          <w:lang w:eastAsia="it-IT"/>
        </w:rPr>
        <w:t>olistica </w:t>
      </w:r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di territorio e all’uso di tecniche artigiane, diciamo. Il cuore della questione è nella rifermentazione in bottiglia, avviata senza l’uso di zuccheri aggiunti ma solamente con quelli naturali dell’uva. Diverso dal Metodo Classico, dunque, dallo Charmat e dall’ancestrale, in cui la presa di spuma si ottiene imbottigliando il vino base con un certo quantitativo di zuccheri (rallentando o bloccando la prima fermentazione, che dunque completata il suo corso in vetro).</w:t>
      </w:r>
    </w:p>
    <w:p w:rsidR="00713C4B" w:rsidRP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</w:pPr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Non so se avete presente il caso </w:t>
      </w:r>
      <w:r w:rsidRPr="00713C4B">
        <w:rPr>
          <w:rFonts w:ascii="Cabin" w:eastAsia="Times New Roman" w:hAnsi="Cabin" w:cs="Times New Roman"/>
          <w:b/>
          <w:bCs/>
          <w:color w:val="3B3B3B"/>
          <w:sz w:val="28"/>
          <w:szCs w:val="28"/>
          <w:lang w:eastAsia="it-IT"/>
        </w:rPr>
        <w:t>Solo Uva</w:t>
      </w:r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, un </w:t>
      </w:r>
      <w:r w:rsidRPr="00713C4B">
        <w:rPr>
          <w:rFonts w:ascii="Cabin" w:eastAsia="Times New Roman" w:hAnsi="Cabin" w:cs="Times New Roman"/>
          <w:b/>
          <w:bCs/>
          <w:color w:val="3B3B3B"/>
          <w:sz w:val="28"/>
          <w:szCs w:val="28"/>
          <w:lang w:eastAsia="it-IT"/>
        </w:rPr>
        <w:t>Franciacorta </w:t>
      </w:r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che ha puntato su una tecnica del genere affermando la sua diversità all’interno della denominazione. Niente saccarosio “estraneo”, neppure dopo la sboccatura (</w:t>
      </w:r>
      <w:proofErr w:type="spellStart"/>
      <w:r w:rsidRPr="00713C4B">
        <w:rPr>
          <w:rFonts w:ascii="Cabin" w:eastAsia="Times New Roman" w:hAnsi="Cabin" w:cs="Times New Roman"/>
          <w:i/>
          <w:iCs/>
          <w:color w:val="3B3B3B"/>
          <w:sz w:val="28"/>
          <w:szCs w:val="28"/>
          <w:lang w:eastAsia="it-IT"/>
        </w:rPr>
        <w:t>dosage</w:t>
      </w:r>
      <w:proofErr w:type="spellEnd"/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), ma solo</w:t>
      </w:r>
      <w:r w:rsidRPr="00713C4B">
        <w:rPr>
          <w:rFonts w:ascii="Cabin" w:eastAsia="Times New Roman" w:hAnsi="Cabin" w:cs="Times New Roman"/>
          <w:b/>
          <w:bCs/>
          <w:color w:val="3B3B3B"/>
          <w:sz w:val="28"/>
          <w:szCs w:val="28"/>
          <w:lang w:eastAsia="it-IT"/>
        </w:rPr>
        <w:t> mosto </w:t>
      </w:r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delle stesse uve (naturalmente ricco di zucchero). La decisione, si capisce, è se congelarlo per usarlo a piacimento o aspettare la vendemmia seguente e averlo fresco. La seconda strada è quella scelta da </w:t>
      </w:r>
      <w:r w:rsidRPr="00713C4B">
        <w:rPr>
          <w:rFonts w:ascii="Cabin" w:eastAsia="Times New Roman" w:hAnsi="Cabin" w:cs="Times New Roman"/>
          <w:b/>
          <w:bCs/>
          <w:color w:val="3B3B3B"/>
          <w:sz w:val="28"/>
          <w:szCs w:val="28"/>
          <w:lang w:eastAsia="it-IT"/>
        </w:rPr>
        <w:t>Fabio Cenni </w:t>
      </w:r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e dall’enologo </w:t>
      </w:r>
      <w:r w:rsidRPr="00713C4B">
        <w:rPr>
          <w:rFonts w:ascii="Cabin" w:eastAsia="Times New Roman" w:hAnsi="Cabin" w:cs="Times New Roman"/>
          <w:b/>
          <w:bCs/>
          <w:color w:val="3B3B3B"/>
          <w:sz w:val="28"/>
          <w:szCs w:val="28"/>
          <w:lang w:eastAsia="it-IT"/>
        </w:rPr>
        <w:t xml:space="preserve">Emiliano </w:t>
      </w:r>
      <w:proofErr w:type="spellStart"/>
      <w:r w:rsidRPr="00713C4B">
        <w:rPr>
          <w:rFonts w:ascii="Cabin" w:eastAsia="Times New Roman" w:hAnsi="Cabin" w:cs="Times New Roman"/>
          <w:b/>
          <w:bCs/>
          <w:color w:val="3B3B3B"/>
          <w:sz w:val="28"/>
          <w:szCs w:val="28"/>
          <w:lang w:eastAsia="it-IT"/>
        </w:rPr>
        <w:t>Falsini</w:t>
      </w:r>
      <w:proofErr w:type="spellEnd"/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, che lo assiste in cantina da una vita.</w:t>
      </w:r>
    </w:p>
    <w:p w:rsidR="00713C4B" w:rsidRPr="00713C4B" w:rsidRDefault="00713C4B" w:rsidP="00713C4B">
      <w:pPr>
        <w:shd w:val="clear" w:color="auto" w:fill="FFFFFF"/>
        <w:spacing w:after="264" w:line="240" w:lineRule="auto"/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</w:pPr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Della prima annata di </w:t>
      </w:r>
      <w:proofErr w:type="spellStart"/>
      <w:r w:rsidRPr="00713C4B">
        <w:rPr>
          <w:rFonts w:ascii="Cabin" w:eastAsia="Times New Roman" w:hAnsi="Cabin" w:cs="Times New Roman"/>
          <w:b/>
          <w:bCs/>
          <w:color w:val="3B3B3B"/>
          <w:sz w:val="28"/>
          <w:szCs w:val="28"/>
          <w:lang w:eastAsia="it-IT"/>
        </w:rPr>
        <w:t>Aldonem</w:t>
      </w:r>
      <w:proofErr w:type="spellEnd"/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, la 2019 (che tuttavia non compare in etichetta), sono state realizzate appena </w:t>
      </w:r>
      <w:r w:rsidRPr="00713C4B">
        <w:rPr>
          <w:rFonts w:ascii="Cabin" w:eastAsia="Times New Roman" w:hAnsi="Cabin" w:cs="Times New Roman"/>
          <w:b/>
          <w:bCs/>
          <w:color w:val="3B3B3B"/>
          <w:sz w:val="28"/>
          <w:szCs w:val="28"/>
          <w:lang w:eastAsia="it-IT"/>
        </w:rPr>
        <w:t>500 bottiglie</w:t>
      </w:r>
      <w:bookmarkStart w:id="0" w:name="_GoBack"/>
      <w:bookmarkEnd w:id="0"/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. Colore elegante, quasi cerasuolo, velato quando si comincia a pescare dal fondo della bottiglia. Profumi di frutti rossi e cotogna, carbonica molto fine e ottima materia, seppur non ingombrante. Un tocco di cipria in bocca, poi fragoline selvatiche, tessitura cremosa, lunghezza e una specie di calda freschezza finale, se mi passate l’ossimoro. Molto gastronomico, come va di moda affermare oggi. Da pasto, come diceva più semplicemente il nonno di Fabio.</w:t>
      </w:r>
    </w:p>
    <w:p w:rsidR="00713C4B" w:rsidRPr="00713C4B" w:rsidRDefault="00713C4B" w:rsidP="00713C4B">
      <w:pPr>
        <w:shd w:val="clear" w:color="auto" w:fill="FFFFFF"/>
        <w:spacing w:after="0" w:line="240" w:lineRule="auto"/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</w:pPr>
    </w:p>
    <w:p w:rsidR="00713C4B" w:rsidRPr="00713C4B" w:rsidRDefault="00713C4B" w:rsidP="00713C4B">
      <w:pPr>
        <w:shd w:val="clear" w:color="auto" w:fill="FFFFFF"/>
        <w:spacing w:line="240" w:lineRule="auto"/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</w:pPr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Girellando in rete trovo qua e là il </w:t>
      </w:r>
      <w:r w:rsidRPr="00713C4B">
        <w:rPr>
          <w:rFonts w:ascii="Cabin" w:eastAsia="Times New Roman" w:hAnsi="Cabin" w:cs="Times New Roman"/>
          <w:b/>
          <w:bCs/>
          <w:color w:val="3B3B3B"/>
          <w:sz w:val="28"/>
          <w:szCs w:val="28"/>
          <w:lang w:eastAsia="it-IT"/>
        </w:rPr>
        <w:t>Metodo Scacchi</w:t>
      </w:r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, con la </w:t>
      </w:r>
      <w:r w:rsidRPr="00713C4B">
        <w:rPr>
          <w:rFonts w:ascii="Cabin" w:eastAsia="Times New Roman" w:hAnsi="Cabin" w:cs="Times New Roman"/>
          <w:b/>
          <w:bCs/>
          <w:color w:val="3B3B3B"/>
          <w:sz w:val="28"/>
          <w:szCs w:val="28"/>
          <w:lang w:eastAsia="it-IT"/>
        </w:rPr>
        <w:t>®</w:t>
      </w:r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 di marchio registrato. Non ho indagato e non so perché ma sarebbe un peccato limitarlo, circoscriverlo territorialmente o lasciarlo in mano a pochi produttori. In un momento in cui la spumantistica italiana è così </w:t>
      </w:r>
      <w:r w:rsidRPr="00713C4B">
        <w:rPr>
          <w:rFonts w:ascii="Cabin" w:eastAsia="Times New Roman" w:hAnsi="Cabin" w:cs="Times New Roman"/>
          <w:i/>
          <w:iCs/>
          <w:color w:val="3B3B3B"/>
          <w:sz w:val="28"/>
          <w:szCs w:val="28"/>
          <w:lang w:eastAsia="it-IT"/>
        </w:rPr>
        <w:t>frizzante, vivace, in fermento</w:t>
      </w:r>
      <w:r w:rsidRPr="00713C4B">
        <w:rPr>
          <w:rFonts w:ascii="Cabin" w:eastAsia="Times New Roman" w:hAnsi="Cabin" w:cs="Times New Roman"/>
          <w:color w:val="3B3B3B"/>
          <w:sz w:val="28"/>
          <w:szCs w:val="28"/>
          <w:lang w:eastAsia="it-IT"/>
        </w:rPr>
        <w:t> (e giù risate), qui c’è da scrivere una bella storia, che parte e può arrivare lontano.</w:t>
      </w:r>
    </w:p>
    <w:p w:rsidR="005E0490" w:rsidRDefault="005E0490"/>
    <w:sectPr w:rsidR="005E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ce">
    <w:altName w:val="Times New Roman"/>
    <w:panose1 w:val="00000000000000000000"/>
    <w:charset w:val="00"/>
    <w:family w:val="roman"/>
    <w:notTrueType/>
    <w:pitch w:val="default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4B"/>
    <w:rsid w:val="0020602C"/>
    <w:rsid w:val="00391FCB"/>
    <w:rsid w:val="003A22D5"/>
    <w:rsid w:val="005E0490"/>
    <w:rsid w:val="0071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8FEF1-2F00-4570-A868-6746BA4D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178">
                  <w:marLeft w:val="-315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824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32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832422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176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4016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8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7195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290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Azienda</dc:creator>
  <cp:keywords/>
  <dc:description/>
  <cp:lastModifiedBy>Azienda</cp:lastModifiedBy>
  <cp:revision>5</cp:revision>
  <cp:lastPrinted>2022-12-20T10:02:00Z</cp:lastPrinted>
  <dcterms:created xsi:type="dcterms:W3CDTF">2022-10-25T17:35:00Z</dcterms:created>
  <dcterms:modified xsi:type="dcterms:W3CDTF">2022-12-20T10:03:00Z</dcterms:modified>
</cp:coreProperties>
</file>